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4spqk849zckz" w:id="0"/>
      <w:bookmarkEnd w:id="0"/>
      <w:r w:rsidDel="00000000" w:rsidR="00000000" w:rsidRPr="00000000">
        <w:rPr>
          <w:b w:val="1"/>
          <w:color w:val="00bd9c"/>
          <w:sz w:val="28"/>
          <w:szCs w:val="28"/>
          <w:rtl w:val="0"/>
        </w:rPr>
        <w:t xml:space="preserve">Details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Date: Friday, Feb. 28, 2020 @ 2pm-3pm</w:t>
      </w:r>
    </w:p>
    <w:p w:rsidR="00000000" w:rsidDel="00000000" w:rsidP="00000000" w:rsidRDefault="00000000" w:rsidRPr="00000000" w14:paraId="00000003">
      <w:pPr>
        <w:rPr/>
      </w:pPr>
      <w:r w:rsidDel="00000000" w:rsidR="00000000" w:rsidRPr="00000000">
        <w:rPr>
          <w:rtl w:val="0"/>
        </w:rPr>
        <w:t xml:space="preserve">Location: KX FM Radio Station</w:t>
      </w:r>
    </w:p>
    <w:p w:rsidR="00000000" w:rsidDel="00000000" w:rsidP="00000000" w:rsidRDefault="00000000" w:rsidRPr="00000000" w14:paraId="00000004">
      <w:pPr>
        <w:rPr/>
      </w:pPr>
      <w:r w:rsidDel="00000000" w:rsidR="00000000" w:rsidRPr="00000000">
        <w:rPr>
          <w:rtl w:val="0"/>
        </w:rPr>
        <w:t xml:space="preserve">Call-In Details: 310-490-7378</w:t>
      </w:r>
    </w:p>
    <w:p w:rsidR="00000000" w:rsidDel="00000000" w:rsidP="00000000" w:rsidRDefault="00000000" w:rsidRPr="00000000" w14:paraId="00000005">
      <w:pPr>
        <w:rPr/>
      </w:pPr>
      <w:r w:rsidDel="00000000" w:rsidR="00000000" w:rsidRPr="00000000">
        <w:rPr>
          <w:rtl w:val="0"/>
        </w:rPr>
        <w:t xml:space="preserve">Please Read: 2019 Financials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br w:type="column"/>
      </w:r>
      <w:r w:rsidDel="00000000" w:rsidR="00000000" w:rsidRPr="00000000">
        <w:rPr>
          <w:rtl w:val="0"/>
        </w:rPr>
      </w:r>
    </w:p>
    <w:p w:rsidR="00000000" w:rsidDel="00000000" w:rsidP="00000000" w:rsidRDefault="00000000" w:rsidRPr="00000000" w14:paraId="00000009">
      <w:pPr>
        <w:rPr>
          <w:color w:val="00bd9c"/>
          <w:sz w:val="28"/>
          <w:szCs w:val="28"/>
        </w:rPr>
      </w:pPr>
      <w:r w:rsidDel="00000000" w:rsidR="00000000" w:rsidRPr="00000000">
        <w:rPr>
          <w:rtl w:val="0"/>
        </w:rPr>
      </w:r>
    </w:p>
    <w:p w:rsidR="00000000" w:rsidDel="00000000" w:rsidP="00000000" w:rsidRDefault="00000000" w:rsidRPr="00000000" w14:paraId="0000000A">
      <w:pPr>
        <w:rPr>
          <w:b w:val="1"/>
          <w:color w:val="00bd9c"/>
          <w:sz w:val="28"/>
          <w:szCs w:val="28"/>
        </w:rPr>
      </w:pPr>
      <w:r w:rsidDel="00000000" w:rsidR="00000000" w:rsidRPr="00000000">
        <w:rPr>
          <w:color w:val="00bd9c"/>
          <w:sz w:val="28"/>
          <w:szCs w:val="28"/>
          <w:rtl w:val="0"/>
        </w:rPr>
        <w:t xml:space="preserve"> </w:t>
      </w:r>
      <w:r w:rsidDel="00000000" w:rsidR="00000000" w:rsidRPr="00000000">
        <w:rPr>
          <w:b w:val="1"/>
          <w:color w:val="00bd9c"/>
          <w:sz w:val="28"/>
          <w:szCs w:val="28"/>
          <w:rtl w:val="0"/>
        </w:rPr>
        <w:t xml:space="preserve">Attendees</w:t>
      </w:r>
    </w:p>
    <w:p w:rsidR="00000000" w:rsidDel="00000000" w:rsidP="00000000" w:rsidRDefault="00000000" w:rsidRPr="00000000" w14:paraId="0000000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Meeting Called By: Tyler Russell (Station GM)</w:t>
      </w:r>
    </w:p>
    <w:p w:rsidR="00000000" w:rsidDel="00000000" w:rsidP="00000000" w:rsidRDefault="00000000" w:rsidRPr="00000000" w14:paraId="0000000D">
      <w:pPr>
        <w:rPr/>
      </w:pPr>
      <w:r w:rsidDel="00000000" w:rsidR="00000000" w:rsidRPr="00000000">
        <w:rPr>
          <w:rtl w:val="0"/>
        </w:rPr>
        <w:t xml:space="preserve">Notetaker: Monica Silva (Dev. Dir.)</w:t>
      </w:r>
    </w:p>
    <w:p w:rsidR="00000000" w:rsidDel="00000000" w:rsidP="00000000" w:rsidRDefault="00000000" w:rsidRPr="00000000" w14:paraId="0000000E">
      <w:pPr>
        <w:rPr/>
      </w:pPr>
      <w:r w:rsidDel="00000000" w:rsidR="00000000" w:rsidRPr="00000000">
        <w:rPr>
          <w:rtl w:val="0"/>
        </w:rPr>
        <w:t xml:space="preserve">Attendees: Tyler Russell, Monica Silva-McCusker by Phone, Hasty Honarkar, JJ Ballesteros, Brittany Ryan, Nia Evans, Chris Tebbutt, Hilton Weinberg, John Church, Michelle Anderson, Sue Kempf-City Council</w:t>
        <w:br w:type="textWrapping"/>
        <w:t xml:space="preserve">Not in Attendance: Mark Christy, who else?</w:t>
      </w:r>
    </w:p>
    <w:p w:rsidR="00000000" w:rsidDel="00000000" w:rsidP="00000000" w:rsidRDefault="00000000" w:rsidRPr="00000000" w14:paraId="0000000F">
      <w:pPr>
        <w:rPr/>
        <w:sectPr>
          <w:headerReference r:id="rId6" w:type="default"/>
          <w:footerReference r:id="rId7" w:type="default"/>
          <w:pgSz w:h="15840" w:w="12240"/>
          <w:pgMar w:bottom="1440" w:top="1440" w:left="1440" w:right="1440" w:header="0" w:footer="720"/>
          <w:pgNumType w:start="1"/>
          <w:cols w:equalWidth="0" w:num="2">
            <w:col w:space="720" w:w="4320"/>
            <w:col w:space="0" w:w="4320"/>
          </w:cols>
        </w:sectPr>
      </w:pPr>
      <w:r w:rsidDel="00000000" w:rsidR="00000000" w:rsidRPr="00000000">
        <w:rPr>
          <w:rtl w:val="0"/>
        </w:rPr>
      </w:r>
    </w:p>
    <w:p w:rsidR="00000000" w:rsidDel="00000000" w:rsidP="00000000" w:rsidRDefault="00000000" w:rsidRPr="00000000" w14:paraId="00000010">
      <w:pPr>
        <w:spacing w:line="240" w:lineRule="auto"/>
        <w:ind w:left="0" w:firstLine="0"/>
        <w:rPr>
          <w:b w:val="1"/>
          <w:sz w:val="24"/>
          <w:szCs w:val="24"/>
        </w:rPr>
      </w:pPr>
      <w:r w:rsidDel="00000000" w:rsidR="00000000" w:rsidRPr="00000000">
        <w:rPr>
          <w:b w:val="1"/>
          <w:sz w:val="24"/>
          <w:szCs w:val="24"/>
          <w:rtl w:val="0"/>
        </w:rPr>
        <w:t xml:space="preserve">Agenda</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2">
      <w:pPr>
        <w:spacing w:line="240" w:lineRule="auto"/>
        <w:ind w:left="720" w:firstLine="0"/>
        <w:rPr>
          <w:b w:val="1"/>
          <w:color w:val="00bd9c"/>
          <w:sz w:val="24"/>
          <w:szCs w:val="24"/>
        </w:rPr>
      </w:pPr>
      <w:r w:rsidDel="00000000" w:rsidR="00000000" w:rsidRPr="00000000">
        <w:rPr>
          <w:b w:val="1"/>
          <w:color w:val="00bd9c"/>
          <w:sz w:val="24"/>
          <w:szCs w:val="24"/>
          <w:rtl w:val="0"/>
        </w:rPr>
        <w:t xml:space="preserve">I. Old Business</w:t>
      </w:r>
    </w:p>
    <w:p w:rsidR="00000000" w:rsidDel="00000000" w:rsidP="00000000" w:rsidRDefault="00000000" w:rsidRPr="00000000" w14:paraId="00000013">
      <w:pPr>
        <w:spacing w:line="240" w:lineRule="auto"/>
        <w:ind w:left="1440" w:firstLine="0"/>
        <w:rPr/>
      </w:pPr>
      <w:r w:rsidDel="00000000" w:rsidR="00000000" w:rsidRPr="00000000">
        <w:rPr>
          <w:rtl w:val="0"/>
        </w:rPr>
      </w:r>
    </w:p>
    <w:p w:rsidR="00000000" w:rsidDel="00000000" w:rsidP="00000000" w:rsidRDefault="00000000" w:rsidRPr="00000000" w14:paraId="00000014">
      <w:pPr>
        <w:numPr>
          <w:ilvl w:val="1"/>
          <w:numId w:val="1"/>
        </w:numPr>
        <w:spacing w:line="240" w:lineRule="auto"/>
        <w:ind w:left="1440" w:hanging="360"/>
        <w:rPr>
          <w:u w:val="none"/>
        </w:rPr>
      </w:pPr>
      <w:r w:rsidDel="00000000" w:rsidR="00000000" w:rsidRPr="00000000">
        <w:rPr>
          <w:rtl w:val="0"/>
        </w:rPr>
        <w:t xml:space="preserve">Introduction of the advisory board members and circle of champions</w:t>
        <w:br w:type="textWrapping"/>
      </w:r>
    </w:p>
    <w:p w:rsidR="00000000" w:rsidDel="00000000" w:rsidP="00000000" w:rsidRDefault="00000000" w:rsidRPr="00000000" w14:paraId="00000015">
      <w:pPr>
        <w:numPr>
          <w:ilvl w:val="1"/>
          <w:numId w:val="1"/>
        </w:numPr>
        <w:spacing w:line="240" w:lineRule="auto"/>
        <w:ind w:left="1440" w:hanging="360"/>
      </w:pPr>
      <w:r w:rsidDel="00000000" w:rsidR="00000000" w:rsidRPr="00000000">
        <w:rPr>
          <w:rtl w:val="0"/>
        </w:rPr>
        <w:t xml:space="preserve">Discussion of the purpose of Advisory Board role in KX FM</w:t>
      </w:r>
      <w:r w:rsidDel="00000000" w:rsidR="00000000" w:rsidRPr="00000000">
        <w:rPr>
          <w:rtl w:val="0"/>
        </w:rPr>
      </w:r>
    </w:p>
    <w:p w:rsidR="00000000" w:rsidDel="00000000" w:rsidP="00000000" w:rsidRDefault="00000000" w:rsidRPr="00000000" w14:paraId="00000016">
      <w:pPr>
        <w:numPr>
          <w:ilvl w:val="2"/>
          <w:numId w:val="1"/>
        </w:numPr>
        <w:spacing w:line="240" w:lineRule="auto"/>
        <w:ind w:left="2160" w:hanging="360"/>
        <w:rPr>
          <w:b w:val="1"/>
          <w:sz w:val="24"/>
          <w:szCs w:val="24"/>
          <w:u w:val="none"/>
        </w:rPr>
      </w:pPr>
      <w:r w:rsidDel="00000000" w:rsidR="00000000" w:rsidRPr="00000000">
        <w:rPr>
          <w:rtl w:val="0"/>
        </w:rPr>
        <w:t xml:space="preserve">Tyler explained the need for having the advisory board as required by the CPB federal grant</w:t>
      </w:r>
    </w:p>
    <w:p w:rsidR="00000000" w:rsidDel="00000000" w:rsidP="00000000" w:rsidRDefault="00000000" w:rsidRPr="00000000" w14:paraId="00000017">
      <w:pPr>
        <w:numPr>
          <w:ilvl w:val="1"/>
          <w:numId w:val="1"/>
        </w:numPr>
        <w:spacing w:line="240" w:lineRule="auto"/>
        <w:ind w:left="1440" w:hanging="360"/>
        <w:rPr>
          <w:b w:val="1"/>
        </w:rPr>
      </w:pPr>
      <w:r w:rsidDel="00000000" w:rsidR="00000000" w:rsidRPr="00000000">
        <w:rPr>
          <w:rtl w:val="0"/>
        </w:rPr>
        <w:t xml:space="preserve">Finances</w:t>
      </w:r>
    </w:p>
    <w:p w:rsidR="00000000" w:rsidDel="00000000" w:rsidP="00000000" w:rsidRDefault="00000000" w:rsidRPr="00000000" w14:paraId="00000018">
      <w:pPr>
        <w:numPr>
          <w:ilvl w:val="2"/>
          <w:numId w:val="1"/>
        </w:numPr>
        <w:spacing w:line="240" w:lineRule="auto"/>
        <w:ind w:left="2160" w:hanging="360"/>
        <w:rPr>
          <w:b w:val="1"/>
        </w:rPr>
      </w:pPr>
      <w:r w:rsidDel="00000000" w:rsidR="00000000" w:rsidRPr="00000000">
        <w:rPr>
          <w:rtl w:val="0"/>
        </w:rPr>
        <w:t xml:space="preserve">Tyler mentions the financial struggle going into 2018 left by the unsuccess of Nancy Wilson concert</w:t>
      </w:r>
    </w:p>
    <w:p w:rsidR="00000000" w:rsidDel="00000000" w:rsidP="00000000" w:rsidRDefault="00000000" w:rsidRPr="00000000" w14:paraId="00000019">
      <w:pPr>
        <w:numPr>
          <w:ilvl w:val="2"/>
          <w:numId w:val="1"/>
        </w:numPr>
        <w:spacing w:line="240" w:lineRule="auto"/>
        <w:ind w:left="2160" w:hanging="360"/>
        <w:rPr>
          <w:u w:val="none"/>
        </w:rPr>
      </w:pPr>
      <w:r w:rsidDel="00000000" w:rsidR="00000000" w:rsidRPr="00000000">
        <w:rPr>
          <w:rtl w:val="0"/>
        </w:rPr>
        <w:t xml:space="preserve">But ended the 2019 </w:t>
      </w:r>
      <w:r w:rsidDel="00000000" w:rsidR="00000000" w:rsidRPr="00000000">
        <w:rPr>
          <w:rtl w:val="0"/>
        </w:rPr>
      </w:r>
    </w:p>
    <w:p w:rsidR="00000000" w:rsidDel="00000000" w:rsidP="00000000" w:rsidRDefault="00000000" w:rsidRPr="00000000" w14:paraId="0000001A">
      <w:pPr>
        <w:numPr>
          <w:ilvl w:val="1"/>
          <w:numId w:val="1"/>
        </w:numPr>
        <w:spacing w:line="240" w:lineRule="auto"/>
        <w:ind w:left="1440" w:hanging="360"/>
        <w:rPr>
          <w:b w:val="1"/>
        </w:rPr>
      </w:pPr>
      <w:r w:rsidDel="00000000" w:rsidR="00000000" w:rsidRPr="00000000">
        <w:rPr>
          <w:rtl w:val="0"/>
        </w:rPr>
        <w:t xml:space="preserve">New Frequency</w:t>
      </w:r>
    </w:p>
    <w:p w:rsidR="00000000" w:rsidDel="00000000" w:rsidP="00000000" w:rsidRDefault="00000000" w:rsidRPr="00000000" w14:paraId="0000001B">
      <w:pPr>
        <w:numPr>
          <w:ilvl w:val="2"/>
          <w:numId w:val="1"/>
        </w:numPr>
        <w:spacing w:line="240" w:lineRule="auto"/>
        <w:ind w:left="2160" w:hanging="360"/>
        <w:rPr>
          <w:b w:val="1"/>
        </w:rPr>
        <w:sectPr>
          <w:type w:val="continuous"/>
          <w:pgSz w:h="15840" w:w="12240"/>
          <w:pgMar w:bottom="1440" w:top="1440" w:left="1440" w:right="1440" w:header="0" w:footer="720"/>
          <w:cols w:equalWidth="0" w:num="1">
            <w:col w:space="0" w:w="9360"/>
          </w:cols>
        </w:sectPr>
      </w:pPr>
      <w:r w:rsidDel="00000000" w:rsidR="00000000" w:rsidRPr="00000000">
        <w:rPr>
          <w:rtl w:val="0"/>
        </w:rPr>
        <w:t xml:space="preserve">Tyler explains the frequency change, the clear signal, the HD compatibility</w:t>
      </w:r>
      <w:r w:rsidDel="00000000" w:rsidR="00000000" w:rsidRPr="00000000">
        <w:rPr>
          <w:color w:val="000000"/>
          <w:rtl w:val="0"/>
        </w:rPr>
        <w:br w:type="textWrapping"/>
      </w:r>
      <w:r w:rsidDel="00000000" w:rsidR="00000000" w:rsidRPr="00000000">
        <w:rPr>
          <w:rtl w:val="0"/>
        </w:rPr>
      </w:r>
    </w:p>
    <w:p w:rsidR="00000000" w:rsidDel="00000000" w:rsidP="00000000" w:rsidRDefault="00000000" w:rsidRPr="00000000" w14:paraId="0000001C">
      <w:pPr>
        <w:pStyle w:val="Heading3"/>
        <w:keepNext w:val="0"/>
        <w:keepLines w:val="0"/>
        <w:shd w:fill="ffffff" w:val="clear"/>
        <w:spacing w:after="160" w:before="0" w:line="312.00000000000006" w:lineRule="auto"/>
        <w:ind w:left="0" w:firstLine="0"/>
        <w:rPr>
          <w:b w:val="1"/>
          <w:color w:val="00bd9c"/>
          <w:sz w:val="24"/>
          <w:szCs w:val="24"/>
        </w:rPr>
      </w:pPr>
      <w:bookmarkStart w:colFirst="0" w:colLast="0" w:name="_gt6qknix6j79" w:id="1"/>
      <w:bookmarkEnd w:id="1"/>
      <w:r w:rsidDel="00000000" w:rsidR="00000000" w:rsidRPr="00000000">
        <w:rPr>
          <w:b w:val="1"/>
          <w:color w:val="00bd9c"/>
          <w:sz w:val="24"/>
          <w:szCs w:val="24"/>
          <w:rtl w:val="0"/>
        </w:rPr>
        <w:t xml:space="preserve">II. New Business</w:t>
      </w:r>
    </w:p>
    <w:p w:rsidR="00000000" w:rsidDel="00000000" w:rsidP="00000000" w:rsidRDefault="00000000" w:rsidRPr="00000000" w14:paraId="0000001D">
      <w:pPr>
        <w:pStyle w:val="Heading3"/>
        <w:keepNext w:val="0"/>
        <w:keepLines w:val="0"/>
        <w:numPr>
          <w:ilvl w:val="0"/>
          <w:numId w:val="3"/>
        </w:numPr>
        <w:shd w:fill="ffffff" w:val="clear"/>
        <w:spacing w:after="0" w:afterAutospacing="0" w:before="0" w:line="312.00000000000006" w:lineRule="auto"/>
        <w:ind w:left="720" w:hanging="360"/>
        <w:rPr>
          <w:color w:val="000000"/>
          <w:sz w:val="22"/>
          <w:szCs w:val="22"/>
        </w:rPr>
      </w:pPr>
      <w:bookmarkStart w:colFirst="0" w:colLast="0" w:name="_csfi1msgtael" w:id="2"/>
      <w:bookmarkEnd w:id="2"/>
      <w:r w:rsidDel="00000000" w:rsidR="00000000" w:rsidRPr="00000000">
        <w:rPr>
          <w:color w:val="000000"/>
          <w:sz w:val="22"/>
          <w:szCs w:val="22"/>
          <w:rtl w:val="0"/>
        </w:rPr>
        <w:t xml:space="preserve">Fundraising</w:t>
      </w:r>
    </w:p>
    <w:p w:rsidR="00000000" w:rsidDel="00000000" w:rsidP="00000000" w:rsidRDefault="00000000" w:rsidRPr="00000000" w14:paraId="0000001E">
      <w:pPr>
        <w:pStyle w:val="Heading3"/>
        <w:keepNext w:val="0"/>
        <w:keepLines w:val="0"/>
        <w:numPr>
          <w:ilvl w:val="1"/>
          <w:numId w:val="3"/>
        </w:numPr>
        <w:shd w:fill="ffffff" w:val="clear"/>
        <w:spacing w:after="0" w:afterAutospacing="0" w:before="0" w:line="312.00000000000006" w:lineRule="auto"/>
        <w:ind w:left="1440" w:hanging="360"/>
        <w:rPr>
          <w:color w:val="000000"/>
          <w:sz w:val="22"/>
          <w:szCs w:val="22"/>
        </w:rPr>
      </w:pPr>
      <w:bookmarkStart w:colFirst="0" w:colLast="0" w:name="_evt3nxopjszk" w:id="3"/>
      <w:bookmarkEnd w:id="3"/>
      <w:r w:rsidDel="00000000" w:rsidR="00000000" w:rsidRPr="00000000">
        <w:rPr>
          <w:color w:val="000000"/>
          <w:sz w:val="22"/>
          <w:szCs w:val="22"/>
          <w:rtl w:val="0"/>
        </w:rPr>
        <w:t xml:space="preserve">KX Takeover 2020-March</w:t>
      </w:r>
      <w:r w:rsidDel="00000000" w:rsidR="00000000" w:rsidRPr="00000000">
        <w:rPr>
          <w:rtl w:val="0"/>
        </w:rPr>
      </w:r>
    </w:p>
    <w:p w:rsidR="00000000" w:rsidDel="00000000" w:rsidP="00000000" w:rsidRDefault="00000000" w:rsidRPr="00000000" w14:paraId="0000001F">
      <w:pPr>
        <w:pStyle w:val="Heading3"/>
        <w:keepNext w:val="0"/>
        <w:keepLines w:val="0"/>
        <w:numPr>
          <w:ilvl w:val="2"/>
          <w:numId w:val="3"/>
        </w:numPr>
        <w:shd w:fill="ffffff" w:val="clear"/>
        <w:spacing w:after="0" w:afterAutospacing="0" w:before="0" w:line="312.00000000000006" w:lineRule="auto"/>
        <w:ind w:left="2160" w:hanging="360"/>
        <w:rPr>
          <w:color w:val="000000"/>
          <w:sz w:val="22"/>
          <w:szCs w:val="22"/>
        </w:rPr>
      </w:pPr>
      <w:bookmarkStart w:colFirst="0" w:colLast="0" w:name="_je9ks5anpzrn" w:id="4"/>
      <w:bookmarkEnd w:id="4"/>
      <w:r w:rsidDel="00000000" w:rsidR="00000000" w:rsidRPr="00000000">
        <w:rPr>
          <w:color w:val="000000"/>
          <w:sz w:val="22"/>
          <w:szCs w:val="22"/>
          <w:rtl w:val="0"/>
        </w:rPr>
        <w:t xml:space="preserve">Invites going out this weekend</w:t>
        <w:br w:type="textWrapping"/>
      </w:r>
    </w:p>
    <w:p w:rsidR="00000000" w:rsidDel="00000000" w:rsidP="00000000" w:rsidRDefault="00000000" w:rsidRPr="00000000" w14:paraId="00000020">
      <w:pPr>
        <w:pStyle w:val="Heading3"/>
        <w:keepNext w:val="0"/>
        <w:keepLines w:val="0"/>
        <w:numPr>
          <w:ilvl w:val="1"/>
          <w:numId w:val="3"/>
        </w:numPr>
        <w:shd w:fill="ffffff" w:val="clear"/>
        <w:spacing w:after="0" w:afterAutospacing="0" w:before="0" w:line="312.00000000000006" w:lineRule="auto"/>
        <w:ind w:left="1440" w:hanging="360"/>
        <w:rPr>
          <w:color w:val="000000"/>
          <w:sz w:val="22"/>
          <w:szCs w:val="22"/>
        </w:rPr>
      </w:pPr>
      <w:bookmarkStart w:colFirst="0" w:colLast="0" w:name="_x1dntmj7syo" w:id="5"/>
      <w:bookmarkEnd w:id="5"/>
      <w:r w:rsidDel="00000000" w:rsidR="00000000" w:rsidRPr="00000000">
        <w:rPr>
          <w:color w:val="000000"/>
          <w:sz w:val="22"/>
          <w:szCs w:val="22"/>
          <w:rtl w:val="0"/>
        </w:rPr>
        <w:t xml:space="preserve">Business Membership</w:t>
      </w:r>
      <w:r w:rsidDel="00000000" w:rsidR="00000000" w:rsidRPr="00000000">
        <w:rPr>
          <w:rtl w:val="0"/>
        </w:rPr>
      </w:r>
    </w:p>
    <w:p w:rsidR="00000000" w:rsidDel="00000000" w:rsidP="00000000" w:rsidRDefault="00000000" w:rsidRPr="00000000" w14:paraId="00000021">
      <w:pPr>
        <w:pStyle w:val="Heading3"/>
        <w:keepNext w:val="0"/>
        <w:keepLines w:val="0"/>
        <w:numPr>
          <w:ilvl w:val="2"/>
          <w:numId w:val="3"/>
        </w:numPr>
        <w:shd w:fill="ffffff" w:val="clear"/>
        <w:spacing w:after="0" w:afterAutospacing="0" w:before="0" w:line="240" w:lineRule="auto"/>
        <w:ind w:left="2160" w:hanging="360"/>
        <w:rPr>
          <w:color w:val="000000"/>
          <w:sz w:val="22"/>
          <w:szCs w:val="22"/>
        </w:rPr>
      </w:pPr>
      <w:bookmarkStart w:colFirst="0" w:colLast="0" w:name="_bs7xscn56c3a" w:id="6"/>
      <w:bookmarkEnd w:id="6"/>
      <w:r w:rsidDel="00000000" w:rsidR="00000000" w:rsidRPr="00000000">
        <w:rPr>
          <w:color w:val="000000"/>
          <w:sz w:val="22"/>
          <w:szCs w:val="22"/>
          <w:rtl w:val="0"/>
        </w:rPr>
        <w:t xml:space="preserve">Explain the Business Membership program</w:t>
        <w:br w:type="textWrapping"/>
      </w:r>
      <w:r w:rsidDel="00000000" w:rsidR="00000000" w:rsidRPr="00000000">
        <w:rPr>
          <w:rtl w:val="0"/>
        </w:rPr>
      </w:r>
    </w:p>
    <w:p w:rsidR="00000000" w:rsidDel="00000000" w:rsidP="00000000" w:rsidRDefault="00000000" w:rsidRPr="00000000" w14:paraId="00000022">
      <w:pPr>
        <w:pStyle w:val="Heading3"/>
        <w:keepNext w:val="0"/>
        <w:keepLines w:val="0"/>
        <w:numPr>
          <w:ilvl w:val="1"/>
          <w:numId w:val="3"/>
        </w:numPr>
        <w:shd w:fill="ffffff" w:val="clear"/>
        <w:spacing w:after="0" w:afterAutospacing="0" w:before="0" w:line="312.00000000000006" w:lineRule="auto"/>
        <w:ind w:left="1440" w:hanging="360"/>
        <w:rPr>
          <w:color w:val="000000"/>
          <w:sz w:val="22"/>
          <w:szCs w:val="22"/>
        </w:rPr>
      </w:pPr>
      <w:bookmarkStart w:colFirst="0" w:colLast="0" w:name="_a2wiqzib7vmd" w:id="7"/>
      <w:bookmarkEnd w:id="7"/>
      <w:r w:rsidDel="00000000" w:rsidR="00000000" w:rsidRPr="00000000">
        <w:rPr>
          <w:color w:val="000000"/>
          <w:sz w:val="22"/>
          <w:szCs w:val="22"/>
          <w:rtl w:val="0"/>
        </w:rPr>
        <w:t xml:space="preserve">Taste of Laguna is slated for October 15, 2020</w:t>
      </w:r>
    </w:p>
    <w:p w:rsidR="00000000" w:rsidDel="00000000" w:rsidP="00000000" w:rsidRDefault="00000000" w:rsidRPr="00000000" w14:paraId="00000023">
      <w:pPr>
        <w:numPr>
          <w:ilvl w:val="2"/>
          <w:numId w:val="3"/>
        </w:numPr>
        <w:ind w:left="2160" w:hanging="360"/>
      </w:pPr>
      <w:r w:rsidDel="00000000" w:rsidR="00000000" w:rsidRPr="00000000">
        <w:rPr>
          <w:rtl w:val="0"/>
        </w:rPr>
        <w:t xml:space="preserve">Band ideas: Nick Brodauer, Tribute bands, latin bands, don't want to blow the budget on a name since people are there to eat anyway.</w:t>
        <w:br w:type="textWrapping"/>
      </w:r>
    </w:p>
    <w:p w:rsidR="00000000" w:rsidDel="00000000" w:rsidP="00000000" w:rsidRDefault="00000000" w:rsidRPr="00000000" w14:paraId="00000024">
      <w:pPr>
        <w:numPr>
          <w:ilvl w:val="1"/>
          <w:numId w:val="3"/>
        </w:numPr>
        <w:ind w:left="1440" w:hanging="360"/>
      </w:pPr>
      <w:r w:rsidDel="00000000" w:rsidR="00000000" w:rsidRPr="00000000">
        <w:rPr>
          <w:rtl w:val="0"/>
        </w:rPr>
        <w:t xml:space="preserve">NEW Golf Tournament at The Ranch June 2020</w:t>
      </w:r>
    </w:p>
    <w:p w:rsidR="00000000" w:rsidDel="00000000" w:rsidP="00000000" w:rsidRDefault="00000000" w:rsidRPr="00000000" w14:paraId="00000025">
      <w:pPr>
        <w:pStyle w:val="Heading3"/>
        <w:keepNext w:val="0"/>
        <w:keepLines w:val="0"/>
        <w:numPr>
          <w:ilvl w:val="2"/>
          <w:numId w:val="3"/>
        </w:numPr>
        <w:shd w:fill="ffffff" w:val="clear"/>
        <w:spacing w:after="0" w:afterAutospacing="0" w:before="0" w:line="240" w:lineRule="auto"/>
        <w:ind w:left="2160" w:hanging="360"/>
        <w:rPr>
          <w:color w:val="000000"/>
          <w:sz w:val="22"/>
          <w:szCs w:val="22"/>
        </w:rPr>
      </w:pPr>
      <w:bookmarkStart w:colFirst="0" w:colLast="0" w:name="_94lxctfk5e2t" w:id="8"/>
      <w:bookmarkEnd w:id="8"/>
      <w:r w:rsidDel="00000000" w:rsidR="00000000" w:rsidRPr="00000000">
        <w:rPr>
          <w:color w:val="000000"/>
          <w:sz w:val="22"/>
          <w:szCs w:val="22"/>
          <w:rtl w:val="0"/>
        </w:rPr>
        <w:t xml:space="preserve">Asking board for up sales.  Chris suggests connecting Pride 365 with the golf tournament.</w:t>
        <w:br w:type="textWrapping"/>
      </w:r>
    </w:p>
    <w:p w:rsidR="00000000" w:rsidDel="00000000" w:rsidP="00000000" w:rsidRDefault="00000000" w:rsidRPr="00000000" w14:paraId="00000026">
      <w:pPr>
        <w:numPr>
          <w:ilvl w:val="0"/>
          <w:numId w:val="3"/>
        </w:numPr>
        <w:ind w:left="720" w:hanging="360"/>
      </w:pPr>
      <w:r w:rsidDel="00000000" w:rsidR="00000000" w:rsidRPr="00000000">
        <w:rPr>
          <w:rtl w:val="0"/>
        </w:rPr>
        <w:t xml:space="preserve">Streaming opportunity: What kind of music should be played on each source.  Podcasts are on the website. Spreaker is new and podcasts will go everywhere. All major shows will be on Google Play, iTunes, etc. Brittany suggests utilizing HD 2 channel for news, podcasts and online stuff. HD 1 should be the entire music portfolio. Distinguishing podcasts and on-demand listening. </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Plans for upcoming election. Not sure if KX will partner with Stu News again since Tyler’s bias is in question. Sue added that on air interviews were the best way to get a candidate’s platform across. Board suggests doing the forum again. Hilt says that opinion is an extension of the station.  JJ says something I couldn’t hear.  Everyone chimed in on our advertisement packages for candidates. Tyler to tell Monica what they said</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Membership Program</w:t>
      </w:r>
    </w:p>
    <w:p w:rsidR="00000000" w:rsidDel="00000000" w:rsidP="00000000" w:rsidRDefault="00000000" w:rsidRPr="00000000" w14:paraId="00000029">
      <w:pPr>
        <w:numPr>
          <w:ilvl w:val="1"/>
          <w:numId w:val="3"/>
        </w:numPr>
        <w:ind w:left="1440" w:hanging="360"/>
      </w:pPr>
      <w:r w:rsidDel="00000000" w:rsidR="00000000" w:rsidRPr="00000000">
        <w:rPr>
          <w:rtl w:val="0"/>
        </w:rPr>
        <w:t xml:space="preserve">Board Ideas: stuff to offer for free….didn’t hear but Hilt and Chris Tebbutt had something to say. If it’s not expensive to make or acquire then we should offer it.  Access to more promotions, email highlighting spotify playlists, content curated, etc., magnetic bumper sticker, </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Board suggestions: pop up staying somewhere, there was some discussion on sponsorships for the Taste, Tyler to fill Monica in.</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Chris likes the business membership program.</w:t>
        <w:br w:type="textWrapping"/>
      </w:r>
    </w:p>
    <w:p w:rsidR="00000000" w:rsidDel="00000000" w:rsidP="00000000" w:rsidRDefault="00000000" w:rsidRPr="00000000" w14:paraId="0000002C">
      <w:pPr>
        <w:pStyle w:val="Heading3"/>
        <w:keepNext w:val="0"/>
        <w:keepLines w:val="0"/>
        <w:shd w:fill="ffffff" w:val="clear"/>
        <w:spacing w:after="160" w:before="0" w:line="312.00000000000006" w:lineRule="auto"/>
        <w:rPr>
          <w:color w:val="000000"/>
          <w:sz w:val="24"/>
          <w:szCs w:val="24"/>
        </w:rPr>
      </w:pPr>
      <w:bookmarkStart w:colFirst="0" w:colLast="0" w:name="_2it6nc54dqz9" w:id="9"/>
      <w:bookmarkEnd w:id="9"/>
      <w:r w:rsidDel="00000000" w:rsidR="00000000" w:rsidRPr="00000000">
        <w:rPr>
          <w:b w:val="1"/>
          <w:color w:val="00bd9c"/>
          <w:sz w:val="24"/>
          <w:szCs w:val="24"/>
          <w:rtl w:val="0"/>
        </w:rPr>
        <w:t xml:space="preserve">III. Action Items</w:t>
      </w:r>
      <w:r w:rsidDel="00000000" w:rsidR="00000000" w:rsidRPr="00000000">
        <w:rPr>
          <w:color w:val="000000"/>
          <w:rtl w:val="0"/>
        </w:rPr>
        <w:br w:type="textWrapping"/>
      </w:r>
      <w:r w:rsidDel="00000000" w:rsidR="00000000" w:rsidRPr="00000000">
        <w:rPr>
          <w:color w:val="000000"/>
          <w:sz w:val="24"/>
          <w:szCs w:val="24"/>
          <w:rtl w:val="0"/>
        </w:rPr>
        <w:br w:type="textWrapping"/>
        <w:t xml:space="preserve">Advisory Board members were asked to get involved in a capacity that fit their skill-set, expertise or passion. </w:t>
      </w:r>
    </w:p>
    <w:p w:rsidR="00000000" w:rsidDel="00000000" w:rsidP="00000000" w:rsidRDefault="00000000" w:rsidRPr="00000000" w14:paraId="0000002D">
      <w:pPr>
        <w:pStyle w:val="Heading3"/>
        <w:keepNext w:val="0"/>
        <w:keepLines w:val="0"/>
        <w:numPr>
          <w:ilvl w:val="0"/>
          <w:numId w:val="2"/>
        </w:numPr>
        <w:shd w:fill="ffffff" w:val="clear"/>
        <w:spacing w:after="0" w:before="0" w:line="312.00000000000006" w:lineRule="auto"/>
        <w:ind w:left="720" w:hanging="360"/>
        <w:rPr>
          <w:color w:val="000000"/>
        </w:rPr>
      </w:pPr>
      <w:bookmarkStart w:colFirst="0" w:colLast="0" w:name="_2it6nc54dqz9" w:id="9"/>
      <w:bookmarkEnd w:id="9"/>
      <w:r w:rsidDel="00000000" w:rsidR="00000000" w:rsidRPr="00000000">
        <w:rPr>
          <w:color w:val="000000"/>
          <w:sz w:val="24"/>
          <w:szCs w:val="24"/>
          <w:rtl w:val="0"/>
        </w:rPr>
        <w:t xml:space="preserve">JJ is helping with The Taste, Hilt is helping with golf, sounds like Sue and Chris will help with golf, Tyler to fill Monica in on what I couldn’t hear.</w:t>
      </w:r>
    </w:p>
    <w:p w:rsidR="00000000" w:rsidDel="00000000" w:rsidP="00000000" w:rsidRDefault="00000000" w:rsidRPr="00000000" w14:paraId="0000002E">
      <w:pPr>
        <w:pStyle w:val="Heading3"/>
        <w:keepNext w:val="0"/>
        <w:keepLines w:val="0"/>
        <w:shd w:fill="ffffff" w:val="clear"/>
        <w:spacing w:after="0" w:before="0" w:line="312.00000000000006" w:lineRule="auto"/>
        <w:ind w:left="1440" w:firstLine="0"/>
        <w:rPr>
          <w:b w:val="1"/>
          <w:sz w:val="24"/>
          <w:szCs w:val="24"/>
        </w:rPr>
      </w:pPr>
      <w:bookmarkStart w:colFirst="0" w:colLast="0" w:name="_2it6nc54dqz9" w:id="9"/>
      <w:bookmarkEnd w:id="9"/>
      <w:r w:rsidDel="00000000" w:rsidR="00000000" w:rsidRPr="00000000">
        <w:rPr>
          <w:rtl w:val="0"/>
        </w:rPr>
      </w:r>
    </w:p>
    <w:sectPr>
      <w:type w:val="continuous"/>
      <w:pgSz w:h="15840" w:w="12240"/>
      <w:pgMar w:bottom="1440" w:top="1440" w:left="1440" w:right="1440" w:header="0" w:footer="72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hd w:fill="00bd9c" w:val="clear"/>
      <w:spacing w:line="324.00000000000006" w:lineRule="auto"/>
      <w:jc w:val="center"/>
      <w:rPr/>
    </w:pPr>
    <w:r w:rsidDel="00000000" w:rsidR="00000000" w:rsidRPr="00000000">
      <w:rPr>
        <w:rtl w:val="0"/>
      </w:rPr>
    </w:r>
  </w:p>
  <w:p w:rsidR="00000000" w:rsidDel="00000000" w:rsidP="00000000" w:rsidRDefault="00000000" w:rsidRPr="00000000" w14:paraId="00000030">
    <w:pPr>
      <w:pStyle w:val="Heading1"/>
      <w:keepNext w:val="0"/>
      <w:keepLines w:val="0"/>
      <w:shd w:fill="00bd9c" w:val="clear"/>
      <w:spacing w:after="360" w:before="0" w:line="312" w:lineRule="auto"/>
      <w:jc w:val="center"/>
      <w:rPr>
        <w:color w:val="ffffff"/>
        <w:sz w:val="28"/>
        <w:szCs w:val="28"/>
      </w:rPr>
    </w:pPr>
    <w:bookmarkStart w:colFirst="0" w:colLast="0" w:name="_6leam7iobrt2" w:id="10"/>
    <w:bookmarkEnd w:id="10"/>
    <w:r w:rsidDel="00000000" w:rsidR="00000000" w:rsidRPr="00000000">
      <w:rPr>
        <w:color w:val="ffffff"/>
        <w:sz w:val="36"/>
        <w:szCs w:val="36"/>
        <w:rtl w:val="0"/>
      </w:rPr>
      <w:t xml:space="preserve">KX FM Advisory Board Meeting Notes</w:t>
      <w:br w:type="textWrapping"/>
    </w:r>
    <w:r w:rsidDel="00000000" w:rsidR="00000000" w:rsidRPr="00000000">
      <w:rPr>
        <w:color w:val="ffffff"/>
        <w:sz w:val="28"/>
        <w:szCs w:val="28"/>
        <w:rtl w:val="0"/>
      </w:rPr>
      <w:t xml:space="preserve">1 of 4 Q1: February 28, 2020 </w:t>
    </w:r>
  </w:p>
  <w:p w:rsidR="00000000" w:rsidDel="00000000" w:rsidP="00000000" w:rsidRDefault="00000000" w:rsidRPr="00000000" w14:paraId="0000003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00bd9c"/>
        <w:sz w:val="24"/>
        <w:szCs w:val="24"/>
        <w:u w:val="none"/>
      </w:rPr>
    </w:lvl>
    <w:lvl w:ilvl="1">
      <w:start w:val="1"/>
      <w:numFmt w:val="bullet"/>
      <w:lvlText w:val="○"/>
      <w:lvlJc w:val="left"/>
      <w:pPr>
        <w:ind w:left="1440" w:hanging="360"/>
      </w:pPr>
      <w:rPr>
        <w:rFonts w:ascii="Arial" w:cs="Arial" w:eastAsia="Arial" w:hAnsi="Arial"/>
        <w:color w:val="00bd9c"/>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